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0B4F75" w14:textId="77777777" w:rsidR="007209D2" w:rsidRPr="007209D2" w:rsidRDefault="007209D2" w:rsidP="007209D2">
      <w:pPr>
        <w:spacing w:after="0" w:line="360" w:lineRule="auto"/>
        <w:jc w:val="both"/>
        <w:rPr>
          <w:rFonts w:ascii="Arial" w:eastAsia="Calibri" w:hAnsi="Arial" w:cs="Arial"/>
          <w:b/>
          <w:bCs/>
          <w:u w:val="single"/>
        </w:rPr>
      </w:pPr>
      <w:r w:rsidRPr="007209D2">
        <w:rPr>
          <w:rFonts w:ascii="Arial" w:eastAsia="Calibri" w:hAnsi="Arial" w:cs="Arial"/>
          <w:b/>
          <w:bCs/>
          <w:u w:val="single"/>
        </w:rPr>
        <w:t xml:space="preserve">Nombre del área: </w:t>
      </w:r>
    </w:p>
    <w:p w14:paraId="34F400E3" w14:textId="77777777" w:rsidR="007209D2" w:rsidRPr="007209D2" w:rsidRDefault="007209D2" w:rsidP="007209D2">
      <w:pPr>
        <w:widowControl w:val="0"/>
        <w:tabs>
          <w:tab w:val="left" w:pos="7527"/>
        </w:tabs>
        <w:autoSpaceDE w:val="0"/>
        <w:autoSpaceDN w:val="0"/>
        <w:spacing w:after="0" w:line="360" w:lineRule="auto"/>
        <w:jc w:val="both"/>
        <w:rPr>
          <w:rFonts w:ascii="Arial" w:eastAsia="Arial MT" w:hAnsi="Arial" w:cs="Arial"/>
          <w:i/>
          <w:lang w:val="es-ES"/>
        </w:rPr>
      </w:pPr>
      <w:r w:rsidRPr="007209D2">
        <w:rPr>
          <w:rFonts w:ascii="Arial" w:eastAsia="Arial MT" w:hAnsi="Arial" w:cs="Arial"/>
          <w:i/>
          <w:color w:val="00000A"/>
          <w:lang w:val="es-ES"/>
        </w:rPr>
        <w:t xml:space="preserve">Superintendencia de Seguridad Siniestral – Dirección de Explosivos </w:t>
      </w:r>
    </w:p>
    <w:p w14:paraId="0FD2E5F3" w14:textId="77777777" w:rsidR="007209D2" w:rsidRPr="007209D2" w:rsidRDefault="007209D2" w:rsidP="007209D2">
      <w:pPr>
        <w:spacing w:after="0" w:line="360" w:lineRule="auto"/>
        <w:jc w:val="both"/>
        <w:rPr>
          <w:rFonts w:ascii="Arial" w:eastAsia="Calibri" w:hAnsi="Arial" w:cs="Arial"/>
          <w:b/>
          <w:u w:val="single"/>
        </w:rPr>
      </w:pPr>
      <w:r w:rsidRPr="007209D2">
        <w:rPr>
          <w:rFonts w:ascii="Arial" w:eastAsia="Calibri" w:hAnsi="Arial" w:cs="Arial"/>
          <w:b/>
          <w:u w:val="single"/>
        </w:rPr>
        <w:t xml:space="preserve">Nombre de la capacitación: </w:t>
      </w:r>
    </w:p>
    <w:p w14:paraId="0CFB217F" w14:textId="461561F6" w:rsidR="009E1DA9" w:rsidRPr="007209D2" w:rsidRDefault="007209D2" w:rsidP="007209D2">
      <w:pPr>
        <w:pStyle w:val="Textoindependiente"/>
        <w:spacing w:line="360" w:lineRule="auto"/>
        <w:ind w:left="0"/>
        <w:jc w:val="both"/>
        <w:rPr>
          <w:rFonts w:ascii="Arial" w:hAnsi="Arial" w:cs="Arial"/>
          <w:i/>
        </w:rPr>
      </w:pPr>
      <w:r w:rsidRPr="007209D2">
        <w:rPr>
          <w:rFonts w:ascii="Arial" w:hAnsi="Arial" w:cs="Arial"/>
          <w:i/>
        </w:rPr>
        <w:t>“</w:t>
      </w:r>
      <w:r w:rsidR="00FD5AA5" w:rsidRPr="007209D2">
        <w:rPr>
          <w:rFonts w:ascii="Arial" w:hAnsi="Arial" w:cs="Arial"/>
          <w:i/>
        </w:rPr>
        <w:t>Jornada</w:t>
      </w:r>
      <w:r w:rsidR="00FD5AA5" w:rsidRPr="007209D2">
        <w:rPr>
          <w:rFonts w:ascii="Arial" w:hAnsi="Arial" w:cs="Arial"/>
          <w:i/>
          <w:spacing w:val="-3"/>
        </w:rPr>
        <w:t xml:space="preserve"> </w:t>
      </w:r>
      <w:r w:rsidR="00FD5AA5" w:rsidRPr="007209D2">
        <w:rPr>
          <w:rFonts w:ascii="Arial" w:hAnsi="Arial" w:cs="Arial"/>
          <w:i/>
        </w:rPr>
        <w:t>de</w:t>
      </w:r>
      <w:r w:rsidR="00FD5AA5" w:rsidRPr="007209D2">
        <w:rPr>
          <w:rFonts w:ascii="Arial" w:hAnsi="Arial" w:cs="Arial"/>
          <w:i/>
          <w:spacing w:val="-16"/>
        </w:rPr>
        <w:t xml:space="preserve"> </w:t>
      </w:r>
      <w:r w:rsidR="00FD5AA5" w:rsidRPr="007209D2">
        <w:rPr>
          <w:rFonts w:ascii="Arial" w:hAnsi="Arial" w:cs="Arial"/>
          <w:i/>
        </w:rPr>
        <w:t>actualización</w:t>
      </w:r>
      <w:r w:rsidR="00FD5AA5" w:rsidRPr="007209D2">
        <w:rPr>
          <w:rFonts w:ascii="Arial" w:hAnsi="Arial" w:cs="Arial"/>
          <w:i/>
          <w:spacing w:val="-15"/>
        </w:rPr>
        <w:t xml:space="preserve"> </w:t>
      </w:r>
      <w:r w:rsidR="00FD5AA5" w:rsidRPr="007209D2">
        <w:rPr>
          <w:rFonts w:ascii="Arial" w:hAnsi="Arial" w:cs="Arial"/>
          <w:i/>
        </w:rPr>
        <w:t>sobre</w:t>
      </w:r>
      <w:r w:rsidR="00FD5AA5" w:rsidRPr="007209D2">
        <w:rPr>
          <w:rFonts w:ascii="Arial" w:hAnsi="Arial" w:cs="Arial"/>
          <w:i/>
          <w:spacing w:val="-15"/>
        </w:rPr>
        <w:t xml:space="preserve"> </w:t>
      </w:r>
      <w:r w:rsidR="00FD5AA5" w:rsidRPr="007209D2">
        <w:rPr>
          <w:rFonts w:ascii="Arial" w:hAnsi="Arial" w:cs="Arial"/>
          <w:i/>
          <w:spacing w:val="-2"/>
        </w:rPr>
        <w:t>terrorismo</w:t>
      </w:r>
      <w:r w:rsidRPr="007209D2">
        <w:rPr>
          <w:rFonts w:ascii="Arial" w:hAnsi="Arial" w:cs="Arial"/>
          <w:i/>
        </w:rPr>
        <w:t>”</w:t>
      </w:r>
    </w:p>
    <w:p w14:paraId="1325AFA2" w14:textId="5292CEC6" w:rsidR="005739C6" w:rsidRPr="007209D2" w:rsidRDefault="005739C6" w:rsidP="007209D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7209D2">
        <w:rPr>
          <w:rFonts w:ascii="Arial" w:hAnsi="Arial" w:cs="Arial"/>
          <w:color w:val="000000"/>
          <w:sz w:val="22"/>
          <w:szCs w:val="22"/>
          <w:u w:val="single"/>
        </w:rPr>
        <w:t>Descripción:</w:t>
      </w:r>
    </w:p>
    <w:p w14:paraId="6D02FADE" w14:textId="77777777" w:rsidR="00FD5AA5" w:rsidRPr="007209D2" w:rsidRDefault="00FD5AA5" w:rsidP="007209D2">
      <w:pPr>
        <w:pStyle w:val="Textoindependiente"/>
        <w:spacing w:line="360" w:lineRule="auto"/>
        <w:ind w:left="0"/>
        <w:jc w:val="both"/>
        <w:rPr>
          <w:rFonts w:ascii="Arial" w:hAnsi="Arial" w:cs="Arial"/>
          <w:i/>
        </w:rPr>
      </w:pPr>
      <w:r w:rsidRPr="007209D2">
        <w:rPr>
          <w:rFonts w:ascii="Arial" w:hAnsi="Arial" w:cs="Arial"/>
          <w:i/>
        </w:rPr>
        <w:t>Entre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las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principales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razones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que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justifican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la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presente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jornada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de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actualización</w:t>
      </w:r>
      <w:r w:rsidRPr="007209D2">
        <w:rPr>
          <w:rFonts w:ascii="Arial" w:hAnsi="Arial" w:cs="Arial"/>
          <w:i/>
          <w:spacing w:val="80"/>
        </w:rPr>
        <w:t xml:space="preserve"> </w:t>
      </w:r>
      <w:r w:rsidRPr="007209D2">
        <w:rPr>
          <w:rFonts w:ascii="Arial" w:hAnsi="Arial" w:cs="Arial"/>
          <w:i/>
        </w:rPr>
        <w:t>se encuentra</w:t>
      </w:r>
      <w:r w:rsidRPr="007209D2">
        <w:rPr>
          <w:rFonts w:ascii="Arial" w:hAnsi="Arial" w:cs="Arial"/>
          <w:i/>
          <w:spacing w:val="3"/>
        </w:rPr>
        <w:t xml:space="preserve"> </w:t>
      </w:r>
      <w:r w:rsidRPr="007209D2">
        <w:rPr>
          <w:rFonts w:ascii="Arial" w:hAnsi="Arial" w:cs="Arial"/>
          <w:i/>
        </w:rPr>
        <w:t>la</w:t>
      </w:r>
      <w:r w:rsidRPr="007209D2">
        <w:rPr>
          <w:rFonts w:ascii="Arial" w:hAnsi="Arial" w:cs="Arial"/>
          <w:i/>
          <w:spacing w:val="4"/>
        </w:rPr>
        <w:t xml:space="preserve"> </w:t>
      </w:r>
      <w:r w:rsidRPr="007209D2">
        <w:rPr>
          <w:rFonts w:ascii="Arial" w:hAnsi="Arial" w:cs="Arial"/>
          <w:i/>
        </w:rPr>
        <w:t>necesidad</w:t>
      </w:r>
      <w:r w:rsidRPr="007209D2">
        <w:rPr>
          <w:rFonts w:ascii="Arial" w:hAnsi="Arial" w:cs="Arial"/>
          <w:i/>
          <w:spacing w:val="4"/>
        </w:rPr>
        <w:t xml:space="preserve"> </w:t>
      </w:r>
      <w:r w:rsidRPr="007209D2">
        <w:rPr>
          <w:rFonts w:ascii="Arial" w:hAnsi="Arial" w:cs="Arial"/>
          <w:i/>
        </w:rPr>
        <w:t>de</w:t>
      </w:r>
      <w:r w:rsidRPr="007209D2">
        <w:rPr>
          <w:rFonts w:ascii="Arial" w:hAnsi="Arial" w:cs="Arial"/>
          <w:i/>
          <w:spacing w:val="4"/>
        </w:rPr>
        <w:t xml:space="preserve"> </w:t>
      </w:r>
      <w:r w:rsidRPr="007209D2">
        <w:rPr>
          <w:rFonts w:ascii="Arial" w:hAnsi="Arial" w:cs="Arial"/>
          <w:i/>
        </w:rPr>
        <w:t>que</w:t>
      </w:r>
      <w:r w:rsidRPr="007209D2">
        <w:rPr>
          <w:rFonts w:ascii="Arial" w:hAnsi="Arial" w:cs="Arial"/>
          <w:i/>
          <w:spacing w:val="4"/>
        </w:rPr>
        <w:t xml:space="preserve"> </w:t>
      </w:r>
      <w:r w:rsidRPr="007209D2">
        <w:rPr>
          <w:rFonts w:ascii="Arial" w:hAnsi="Arial" w:cs="Arial"/>
          <w:i/>
        </w:rPr>
        <w:t>el</w:t>
      </w:r>
      <w:r w:rsidRPr="007209D2">
        <w:rPr>
          <w:rFonts w:ascii="Arial" w:hAnsi="Arial" w:cs="Arial"/>
          <w:i/>
          <w:spacing w:val="4"/>
        </w:rPr>
        <w:t xml:space="preserve"> </w:t>
      </w:r>
      <w:r w:rsidRPr="007209D2">
        <w:rPr>
          <w:rFonts w:ascii="Arial" w:hAnsi="Arial" w:cs="Arial"/>
          <w:i/>
        </w:rPr>
        <w:t>personal</w:t>
      </w:r>
      <w:r w:rsidRPr="007209D2">
        <w:rPr>
          <w:rFonts w:ascii="Arial" w:hAnsi="Arial" w:cs="Arial"/>
          <w:i/>
          <w:spacing w:val="-10"/>
        </w:rPr>
        <w:t xml:space="preserve"> </w:t>
      </w:r>
      <w:r w:rsidRPr="007209D2">
        <w:rPr>
          <w:rFonts w:ascii="Arial" w:hAnsi="Arial" w:cs="Arial"/>
          <w:i/>
        </w:rPr>
        <w:t>destinado</w:t>
      </w:r>
      <w:r w:rsidRPr="007209D2">
        <w:rPr>
          <w:rFonts w:ascii="Arial" w:hAnsi="Arial" w:cs="Arial"/>
          <w:i/>
          <w:spacing w:val="-11"/>
        </w:rPr>
        <w:t xml:space="preserve"> </w:t>
      </w:r>
      <w:r w:rsidRPr="007209D2">
        <w:rPr>
          <w:rFonts w:ascii="Arial" w:hAnsi="Arial" w:cs="Arial"/>
          <w:i/>
        </w:rPr>
        <w:t>a</w:t>
      </w:r>
      <w:r w:rsidRPr="007209D2">
        <w:rPr>
          <w:rFonts w:ascii="Arial" w:hAnsi="Arial" w:cs="Arial"/>
          <w:i/>
          <w:spacing w:val="-10"/>
        </w:rPr>
        <w:t xml:space="preserve"> </w:t>
      </w:r>
      <w:r w:rsidRPr="007209D2">
        <w:rPr>
          <w:rFonts w:ascii="Arial" w:hAnsi="Arial" w:cs="Arial"/>
          <w:i/>
        </w:rPr>
        <w:t>la</w:t>
      </w:r>
      <w:r w:rsidRPr="007209D2">
        <w:rPr>
          <w:rFonts w:ascii="Arial" w:hAnsi="Arial" w:cs="Arial"/>
          <w:i/>
          <w:spacing w:val="-10"/>
        </w:rPr>
        <w:t xml:space="preserve"> </w:t>
      </w:r>
      <w:r w:rsidRPr="007209D2">
        <w:rPr>
          <w:rFonts w:ascii="Arial" w:hAnsi="Arial" w:cs="Arial"/>
          <w:i/>
        </w:rPr>
        <w:t>Especialidad</w:t>
      </w:r>
      <w:r w:rsidRPr="007209D2">
        <w:rPr>
          <w:rFonts w:ascii="Arial" w:hAnsi="Arial" w:cs="Arial"/>
          <w:i/>
          <w:spacing w:val="-10"/>
        </w:rPr>
        <w:t xml:space="preserve"> </w:t>
      </w:r>
      <w:r w:rsidRPr="007209D2">
        <w:rPr>
          <w:rFonts w:ascii="Arial" w:hAnsi="Arial" w:cs="Arial"/>
          <w:i/>
        </w:rPr>
        <w:t>Peritos</w:t>
      </w:r>
      <w:r w:rsidRPr="007209D2">
        <w:rPr>
          <w:rFonts w:ascii="Arial" w:hAnsi="Arial" w:cs="Arial"/>
          <w:i/>
          <w:spacing w:val="2"/>
        </w:rPr>
        <w:t xml:space="preserve"> </w:t>
      </w:r>
      <w:r w:rsidRPr="007209D2">
        <w:rPr>
          <w:rFonts w:ascii="Arial" w:hAnsi="Arial" w:cs="Arial"/>
          <w:i/>
        </w:rPr>
        <w:t>en</w:t>
      </w:r>
      <w:r w:rsidRPr="007209D2">
        <w:rPr>
          <w:rFonts w:ascii="Arial" w:hAnsi="Arial" w:cs="Arial"/>
          <w:i/>
          <w:spacing w:val="-10"/>
        </w:rPr>
        <w:t xml:space="preserve"> </w:t>
      </w:r>
      <w:r w:rsidRPr="007209D2">
        <w:rPr>
          <w:rFonts w:ascii="Arial" w:hAnsi="Arial" w:cs="Arial"/>
          <w:i/>
          <w:spacing w:val="-2"/>
        </w:rPr>
        <w:t xml:space="preserve">Explosivos </w:t>
      </w:r>
      <w:r w:rsidRPr="007209D2">
        <w:rPr>
          <w:rFonts w:ascii="Arial" w:hAnsi="Arial" w:cs="Arial"/>
          <w:i/>
        </w:rPr>
        <w:t>se mantenga actualizado en los modus operandi del terrorismo, particularmente aquellos</w:t>
      </w:r>
      <w:r w:rsidRPr="007209D2">
        <w:rPr>
          <w:rFonts w:ascii="Arial" w:hAnsi="Arial" w:cs="Arial"/>
          <w:i/>
          <w:spacing w:val="40"/>
        </w:rPr>
        <w:t xml:space="preserve"> </w:t>
      </w:r>
      <w:r w:rsidRPr="007209D2">
        <w:rPr>
          <w:rFonts w:ascii="Arial" w:hAnsi="Arial" w:cs="Arial"/>
          <w:i/>
        </w:rPr>
        <w:t xml:space="preserve">que implican la fabricación, manipulación y detonación de artefactos explosivos. </w:t>
      </w:r>
    </w:p>
    <w:p w14:paraId="25CC2B36" w14:textId="77777777" w:rsidR="00FD5AA5" w:rsidRPr="007209D2" w:rsidRDefault="00FD5AA5" w:rsidP="007209D2">
      <w:pPr>
        <w:pStyle w:val="Textoindependiente"/>
        <w:spacing w:line="360" w:lineRule="auto"/>
        <w:ind w:left="0"/>
        <w:jc w:val="both"/>
        <w:rPr>
          <w:rFonts w:ascii="Arial" w:hAnsi="Arial" w:cs="Arial"/>
          <w:i/>
        </w:rPr>
      </w:pPr>
      <w:r w:rsidRPr="007209D2">
        <w:rPr>
          <w:rFonts w:ascii="Arial" w:hAnsi="Arial" w:cs="Arial"/>
          <w:i/>
        </w:rPr>
        <w:t>Esta formación resulta esencial para que el personal, tanto de la sede central como de las delegaciones, pueda intervenir de manera eficaz y segura en escenarios complejos, aplicando técnicas específicas basadas en</w:t>
      </w:r>
      <w:r w:rsidRPr="007209D2">
        <w:rPr>
          <w:rFonts w:ascii="Arial" w:hAnsi="Arial" w:cs="Arial"/>
          <w:i/>
          <w:spacing w:val="-11"/>
        </w:rPr>
        <w:t xml:space="preserve"> </w:t>
      </w:r>
      <w:r w:rsidRPr="007209D2">
        <w:rPr>
          <w:rFonts w:ascii="Arial" w:hAnsi="Arial" w:cs="Arial"/>
          <w:i/>
        </w:rPr>
        <w:t>el</w:t>
      </w:r>
      <w:r w:rsidRPr="007209D2">
        <w:rPr>
          <w:rFonts w:ascii="Arial" w:hAnsi="Arial" w:cs="Arial"/>
          <w:i/>
          <w:spacing w:val="-11"/>
        </w:rPr>
        <w:t xml:space="preserve"> </w:t>
      </w:r>
      <w:r w:rsidRPr="007209D2">
        <w:rPr>
          <w:rFonts w:ascii="Arial" w:hAnsi="Arial" w:cs="Arial"/>
          <w:i/>
        </w:rPr>
        <w:t>análisis de</w:t>
      </w:r>
      <w:r w:rsidRPr="007209D2">
        <w:rPr>
          <w:rFonts w:ascii="Arial" w:hAnsi="Arial" w:cs="Arial"/>
          <w:i/>
          <w:spacing w:val="-11"/>
        </w:rPr>
        <w:t xml:space="preserve"> </w:t>
      </w:r>
      <w:r w:rsidRPr="007209D2">
        <w:rPr>
          <w:rFonts w:ascii="Arial" w:hAnsi="Arial" w:cs="Arial"/>
          <w:i/>
        </w:rPr>
        <w:t>información</w:t>
      </w:r>
      <w:r w:rsidRPr="007209D2">
        <w:rPr>
          <w:rFonts w:ascii="Arial" w:hAnsi="Arial" w:cs="Arial"/>
          <w:i/>
          <w:spacing w:val="-11"/>
        </w:rPr>
        <w:t xml:space="preserve"> </w:t>
      </w:r>
      <w:r w:rsidRPr="007209D2">
        <w:rPr>
          <w:rFonts w:ascii="Arial" w:hAnsi="Arial" w:cs="Arial"/>
          <w:i/>
        </w:rPr>
        <w:t>actualizada,</w:t>
      </w:r>
      <w:r w:rsidRPr="007209D2">
        <w:rPr>
          <w:rFonts w:ascii="Arial" w:hAnsi="Arial" w:cs="Arial"/>
          <w:i/>
          <w:spacing w:val="-8"/>
        </w:rPr>
        <w:t xml:space="preserve"> </w:t>
      </w:r>
      <w:r w:rsidRPr="007209D2">
        <w:rPr>
          <w:rFonts w:ascii="Arial" w:hAnsi="Arial" w:cs="Arial"/>
          <w:i/>
        </w:rPr>
        <w:t xml:space="preserve">evaluación de riesgos e identificación de amenazas. </w:t>
      </w:r>
    </w:p>
    <w:p w14:paraId="4F817043" w14:textId="24A2830C" w:rsidR="00FD5AA5" w:rsidRPr="007209D2" w:rsidRDefault="00FD5AA5" w:rsidP="007209D2">
      <w:pPr>
        <w:pStyle w:val="Textoindependiente"/>
        <w:spacing w:line="360" w:lineRule="auto"/>
        <w:ind w:left="0"/>
        <w:jc w:val="both"/>
        <w:rPr>
          <w:rFonts w:ascii="Arial" w:hAnsi="Arial" w:cs="Arial"/>
          <w:i/>
        </w:rPr>
      </w:pPr>
      <w:r w:rsidRPr="007209D2">
        <w:rPr>
          <w:rFonts w:ascii="Arial" w:hAnsi="Arial" w:cs="Arial"/>
          <w:i/>
        </w:rPr>
        <w:t>La adquisición de estos conocimientos y competencias contribuye a un manejo profesional adecuado, asegurando intervenciones coordinadas y</w:t>
      </w:r>
      <w:r w:rsidRPr="007209D2">
        <w:rPr>
          <w:rFonts w:ascii="Arial" w:hAnsi="Arial" w:cs="Arial"/>
          <w:i/>
          <w:spacing w:val="-1"/>
        </w:rPr>
        <w:t xml:space="preserve"> </w:t>
      </w:r>
      <w:r w:rsidRPr="007209D2">
        <w:rPr>
          <w:rFonts w:ascii="Arial" w:hAnsi="Arial" w:cs="Arial"/>
          <w:i/>
        </w:rPr>
        <w:t>eficientes, con el objetivo de preservar vidas y minimizar daños en el marco de sus funciones operativas dentro de la Dirección de Explosivos de la Superintendencia de Seguridad Siniestral de la Policía de la Provincia de Buenos Aires.</w:t>
      </w:r>
    </w:p>
    <w:p w14:paraId="5F89B345" w14:textId="77777777" w:rsidR="007209D2" w:rsidRPr="009D4C93" w:rsidRDefault="007209D2" w:rsidP="007209D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D4C93">
        <w:rPr>
          <w:rFonts w:ascii="Arial" w:hAnsi="Arial" w:cs="Arial"/>
          <w:color w:val="000000"/>
          <w:sz w:val="22"/>
          <w:szCs w:val="22"/>
          <w:u w:val="single"/>
        </w:rPr>
        <w:t>Destinatarios:</w:t>
      </w:r>
    </w:p>
    <w:p w14:paraId="40AF592D" w14:textId="77777777" w:rsidR="007209D2" w:rsidRPr="009D4C93" w:rsidRDefault="007209D2" w:rsidP="007209D2">
      <w:pPr>
        <w:spacing w:after="0" w:line="360" w:lineRule="auto"/>
        <w:jc w:val="both"/>
        <w:rPr>
          <w:rFonts w:ascii="Arial" w:hAnsi="Arial" w:cs="Arial"/>
          <w:i/>
          <w:color w:val="00000A"/>
        </w:rPr>
      </w:pPr>
      <w:r w:rsidRPr="009D4C93">
        <w:rPr>
          <w:rFonts w:ascii="Arial" w:hAnsi="Arial" w:cs="Arial"/>
          <w:i/>
          <w:color w:val="00000A"/>
        </w:rPr>
        <w:t xml:space="preserve">Personal policial con destino efectivo en la Dirección de Explosivos de la Superintendencia de Seguridad Siniestral de las Policías de la provincia de Buenos Aires. </w:t>
      </w:r>
    </w:p>
    <w:p w14:paraId="21FCD789" w14:textId="77777777" w:rsidR="007209D2" w:rsidRPr="008E77BF" w:rsidRDefault="007209D2" w:rsidP="007209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8E77BF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Modalidad: </w:t>
      </w:r>
    </w:p>
    <w:p w14:paraId="7BE5617B" w14:textId="77777777" w:rsidR="007209D2" w:rsidRPr="008E77BF" w:rsidRDefault="007209D2" w:rsidP="007209D2">
      <w:pPr>
        <w:spacing w:after="0" w:line="360" w:lineRule="auto"/>
        <w:jc w:val="both"/>
        <w:rPr>
          <w:rFonts w:ascii="Arial" w:eastAsia="Times New Roman" w:hAnsi="Arial" w:cs="Arial"/>
          <w:i/>
          <w:iCs/>
          <w:color w:val="000000"/>
          <w:lang w:eastAsia="es-AR"/>
        </w:rPr>
      </w:pPr>
      <w:r w:rsidRPr="008E77BF">
        <w:rPr>
          <w:rFonts w:ascii="Arial" w:eastAsia="Times New Roman" w:hAnsi="Arial" w:cs="Arial"/>
          <w:i/>
          <w:iCs/>
          <w:color w:val="000000"/>
          <w:lang w:eastAsia="es-AR"/>
        </w:rPr>
        <w:t>Presencial.</w:t>
      </w:r>
    </w:p>
    <w:p w14:paraId="29D9AD29" w14:textId="77777777" w:rsidR="007209D2" w:rsidRPr="008E77BF" w:rsidRDefault="007209D2" w:rsidP="007209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8E77BF">
        <w:rPr>
          <w:rFonts w:ascii="Arial" w:hAnsi="Arial" w:cs="Arial"/>
          <w:b/>
          <w:bCs/>
          <w:color w:val="000000"/>
          <w:sz w:val="22"/>
          <w:szCs w:val="22"/>
        </w:rPr>
        <w:t xml:space="preserve">Carga horaria: </w:t>
      </w:r>
    </w:p>
    <w:p w14:paraId="1ED4D2F1" w14:textId="77777777" w:rsidR="007209D2" w:rsidRPr="008E77BF" w:rsidRDefault="007209D2" w:rsidP="007209D2">
      <w:pPr>
        <w:spacing w:after="0" w:line="360" w:lineRule="auto"/>
        <w:jc w:val="both"/>
        <w:rPr>
          <w:rFonts w:ascii="Arial" w:eastAsia="Calibri" w:hAnsi="Arial" w:cs="Arial"/>
          <w:i/>
          <w:iCs/>
          <w:color w:val="000000"/>
        </w:rPr>
      </w:pPr>
      <w:r w:rsidRPr="008E77BF">
        <w:rPr>
          <w:rFonts w:ascii="Arial" w:eastAsia="Calibri" w:hAnsi="Arial" w:cs="Arial"/>
          <w:i/>
        </w:rPr>
        <w:t>04 horas</w:t>
      </w:r>
      <w:r w:rsidRPr="008E77BF">
        <w:rPr>
          <w:rFonts w:ascii="Arial" w:eastAsia="Calibri" w:hAnsi="Arial" w:cs="Arial"/>
          <w:i/>
          <w:spacing w:val="1"/>
        </w:rPr>
        <w:t xml:space="preserve"> </w:t>
      </w:r>
      <w:r w:rsidRPr="008E77BF">
        <w:rPr>
          <w:rFonts w:ascii="Arial" w:eastAsia="Calibri" w:hAnsi="Arial" w:cs="Arial"/>
          <w:i/>
        </w:rPr>
        <w:t>reloj</w:t>
      </w:r>
      <w:r w:rsidRPr="008E77BF">
        <w:rPr>
          <w:rFonts w:ascii="Arial" w:eastAsia="Calibri" w:hAnsi="Arial" w:cs="Arial"/>
          <w:i/>
          <w:spacing w:val="3"/>
        </w:rPr>
        <w:t>.</w:t>
      </w:r>
    </w:p>
    <w:p w14:paraId="65AD213E" w14:textId="77777777" w:rsidR="007209D2" w:rsidRPr="008E77BF" w:rsidRDefault="007209D2" w:rsidP="007209D2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u w:val="single"/>
          <w:lang w:eastAsia="es-AR"/>
        </w:rPr>
      </w:pPr>
      <w:r w:rsidRPr="008E77BF">
        <w:rPr>
          <w:rFonts w:ascii="Arial" w:eastAsia="Times New Roman" w:hAnsi="Arial" w:cs="Arial"/>
          <w:b/>
          <w:bCs/>
          <w:color w:val="000000"/>
          <w:kern w:val="36"/>
          <w:u w:val="single"/>
          <w:lang w:eastAsia="es-AR"/>
        </w:rPr>
        <w:t xml:space="preserve">Ediciones: </w:t>
      </w:r>
    </w:p>
    <w:p w14:paraId="3DE1427B" w14:textId="77777777" w:rsidR="007209D2" w:rsidRPr="008E77BF" w:rsidRDefault="007209D2" w:rsidP="007209D2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lang w:eastAsia="es-AR"/>
        </w:rPr>
      </w:pPr>
      <w:r w:rsidRPr="008E77BF">
        <w:rPr>
          <w:rFonts w:ascii="Arial" w:eastAsia="Times New Roman" w:hAnsi="Arial" w:cs="Arial"/>
          <w:i/>
          <w:iCs/>
          <w:color w:val="000000"/>
          <w:kern w:val="36"/>
          <w:lang w:eastAsia="es-AR"/>
        </w:rPr>
        <w:t>Una (01) edición.</w:t>
      </w:r>
    </w:p>
    <w:p w14:paraId="05C0454D" w14:textId="77777777" w:rsidR="007209D2" w:rsidRPr="008E77BF" w:rsidRDefault="007209D2" w:rsidP="007209D2">
      <w:pPr>
        <w:spacing w:after="0" w:line="360" w:lineRule="auto"/>
        <w:jc w:val="both"/>
        <w:rPr>
          <w:rFonts w:ascii="Arial" w:eastAsia="Times New Roman" w:hAnsi="Arial" w:cs="Arial"/>
          <w:color w:val="000000"/>
          <w:u w:val="single"/>
          <w:lang w:eastAsia="es-AR"/>
        </w:rPr>
      </w:pPr>
      <w:r w:rsidRPr="008E77BF">
        <w:rPr>
          <w:rFonts w:ascii="Arial" w:eastAsia="Times New Roman" w:hAnsi="Arial" w:cs="Arial"/>
          <w:b/>
          <w:bCs/>
          <w:color w:val="000000"/>
          <w:u w:val="single"/>
          <w:lang w:eastAsia="es-AR"/>
        </w:rPr>
        <w:t xml:space="preserve">Fecha de inicio y finalización: </w:t>
      </w:r>
    </w:p>
    <w:p w14:paraId="0465E4D6" w14:textId="3D60CFB8" w:rsidR="00384321" w:rsidRPr="007209D2" w:rsidRDefault="007209D2" w:rsidP="007209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Octubre</w:t>
      </w:r>
    </w:p>
    <w:p w14:paraId="31EB3C11" w14:textId="77777777" w:rsidR="007209D2" w:rsidRPr="00DD38BE" w:rsidRDefault="007209D2" w:rsidP="007209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D38BE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Cupo: </w:t>
      </w:r>
    </w:p>
    <w:p w14:paraId="286C2F65" w14:textId="77777777" w:rsidR="007209D2" w:rsidRPr="00965F51" w:rsidRDefault="007209D2" w:rsidP="007209D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Veinte (20) vacantes.</w:t>
      </w:r>
    </w:p>
    <w:p w14:paraId="5962F9A6" w14:textId="77777777" w:rsidR="007209D2" w:rsidRPr="00DD38BE" w:rsidRDefault="007209D2" w:rsidP="007209D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DD38BE">
        <w:rPr>
          <w:rFonts w:ascii="Arial" w:hAnsi="Arial" w:cs="Arial"/>
          <w:color w:val="000000"/>
          <w:sz w:val="22"/>
          <w:szCs w:val="22"/>
          <w:u w:val="single"/>
        </w:rPr>
        <w:t>Medio de contacto:</w:t>
      </w:r>
    </w:p>
    <w:p w14:paraId="45104BD7" w14:textId="77777777" w:rsidR="007209D2" w:rsidRPr="003178A1" w:rsidRDefault="007209D2" w:rsidP="007209D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color w:val="000000"/>
          <w:sz w:val="22"/>
          <w:szCs w:val="22"/>
        </w:rPr>
      </w:pPr>
      <w:r w:rsidRPr="003178A1"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Teléfono:</w:t>
      </w:r>
      <w:r w:rsidRPr="003178A1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 (0221) 483-9440</w:t>
      </w:r>
    </w:p>
    <w:p w14:paraId="7491B7D6" w14:textId="634B4E0C" w:rsidR="00A65C10" w:rsidRPr="007209D2" w:rsidRDefault="007209D2" w:rsidP="007209D2">
      <w:pPr>
        <w:pStyle w:val="Ttulo1"/>
        <w:spacing w:before="0" w:beforeAutospacing="0" w:after="0" w:afterAutospacing="0" w:line="360" w:lineRule="auto"/>
        <w:jc w:val="both"/>
        <w:rPr>
          <w:rFonts w:ascii="Arial" w:hAnsi="Arial" w:cs="Arial"/>
          <w:b w:val="0"/>
          <w:i/>
          <w:iCs/>
          <w:color w:val="000000"/>
          <w:sz w:val="22"/>
          <w:szCs w:val="22"/>
        </w:rPr>
      </w:pPr>
      <w:r w:rsidRPr="003178A1">
        <w:rPr>
          <w:rFonts w:ascii="Arial" w:hAnsi="Arial" w:cs="Arial"/>
          <w:b w:val="0"/>
          <w:i/>
          <w:iCs/>
          <w:color w:val="000000"/>
          <w:sz w:val="22"/>
          <w:szCs w:val="22"/>
        </w:rPr>
        <w:t xml:space="preserve">Correo: </w:t>
      </w:r>
      <w:r w:rsidRPr="003178A1">
        <w:rPr>
          <w:rFonts w:ascii="Arial" w:hAnsi="Arial" w:cs="Arial"/>
          <w:b w:val="0"/>
          <w:i/>
          <w:iCs/>
          <w:sz w:val="22"/>
          <w:szCs w:val="22"/>
        </w:rPr>
        <w:t>Capacitaciones_ExplosivosPBA@outlook.com</w:t>
      </w:r>
      <w:bookmarkStart w:id="0" w:name="_GoBack"/>
      <w:bookmarkEnd w:id="0"/>
    </w:p>
    <w:sectPr w:rsidR="00A65C10" w:rsidRPr="007209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D7A75"/>
    <w:multiLevelType w:val="multilevel"/>
    <w:tmpl w:val="71B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85B11"/>
    <w:multiLevelType w:val="hybridMultilevel"/>
    <w:tmpl w:val="D0D62344"/>
    <w:lvl w:ilvl="0" w:tplc="5F304B10">
      <w:start w:val="1"/>
      <w:numFmt w:val="decimal"/>
      <w:lvlText w:val="%1."/>
      <w:lvlJc w:val="left"/>
      <w:pPr>
        <w:ind w:left="1152" w:hanging="360"/>
      </w:pPr>
      <w:rPr>
        <w:rFonts w:hint="default"/>
        <w:spacing w:val="-6"/>
        <w:w w:val="102"/>
        <w:lang w:val="es-ES" w:eastAsia="en-US" w:bidi="ar-SA"/>
      </w:rPr>
    </w:lvl>
    <w:lvl w:ilvl="1" w:tplc="07EC4946">
      <w:numFmt w:val="bullet"/>
      <w:lvlText w:val="●"/>
      <w:lvlJc w:val="left"/>
      <w:pPr>
        <w:ind w:left="1153" w:hanging="360"/>
      </w:pPr>
      <w:rPr>
        <w:rFonts w:ascii="Times New Roman" w:eastAsia="Times New Roman" w:hAnsi="Times New Roman" w:cs="Times New Roman" w:hint="default"/>
        <w:spacing w:val="0"/>
        <w:w w:val="102"/>
        <w:lang w:val="es-ES" w:eastAsia="en-US" w:bidi="ar-SA"/>
      </w:rPr>
    </w:lvl>
    <w:lvl w:ilvl="2" w:tplc="81587C18">
      <w:numFmt w:val="bullet"/>
      <w:lvlText w:val="•"/>
      <w:lvlJc w:val="left"/>
      <w:pPr>
        <w:ind w:left="2913" w:hanging="360"/>
      </w:pPr>
      <w:rPr>
        <w:rFonts w:hint="default"/>
        <w:lang w:val="es-ES" w:eastAsia="en-US" w:bidi="ar-SA"/>
      </w:rPr>
    </w:lvl>
    <w:lvl w:ilvl="3" w:tplc="054CA3AA">
      <w:numFmt w:val="bullet"/>
      <w:lvlText w:val="•"/>
      <w:lvlJc w:val="left"/>
      <w:pPr>
        <w:ind w:left="3789" w:hanging="360"/>
      </w:pPr>
      <w:rPr>
        <w:rFonts w:hint="default"/>
        <w:lang w:val="es-ES" w:eastAsia="en-US" w:bidi="ar-SA"/>
      </w:rPr>
    </w:lvl>
    <w:lvl w:ilvl="4" w:tplc="4E0C8B26">
      <w:numFmt w:val="bullet"/>
      <w:lvlText w:val="•"/>
      <w:lvlJc w:val="left"/>
      <w:pPr>
        <w:ind w:left="4666" w:hanging="360"/>
      </w:pPr>
      <w:rPr>
        <w:rFonts w:hint="default"/>
        <w:lang w:val="es-ES" w:eastAsia="en-US" w:bidi="ar-SA"/>
      </w:rPr>
    </w:lvl>
    <w:lvl w:ilvl="5" w:tplc="962E0F16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34BC6056">
      <w:numFmt w:val="bullet"/>
      <w:lvlText w:val="•"/>
      <w:lvlJc w:val="left"/>
      <w:pPr>
        <w:ind w:left="6419" w:hanging="360"/>
      </w:pPr>
      <w:rPr>
        <w:rFonts w:hint="default"/>
        <w:lang w:val="es-ES" w:eastAsia="en-US" w:bidi="ar-SA"/>
      </w:rPr>
    </w:lvl>
    <w:lvl w:ilvl="7" w:tplc="2EC6D9BA">
      <w:numFmt w:val="bullet"/>
      <w:lvlText w:val="•"/>
      <w:lvlJc w:val="left"/>
      <w:pPr>
        <w:ind w:left="7296" w:hanging="360"/>
      </w:pPr>
      <w:rPr>
        <w:rFonts w:hint="default"/>
        <w:lang w:val="es-ES" w:eastAsia="en-US" w:bidi="ar-SA"/>
      </w:rPr>
    </w:lvl>
    <w:lvl w:ilvl="8" w:tplc="5838CC46">
      <w:numFmt w:val="bullet"/>
      <w:lvlText w:val="•"/>
      <w:lvlJc w:val="left"/>
      <w:pPr>
        <w:ind w:left="8172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C6"/>
    <w:rsid w:val="000B2286"/>
    <w:rsid w:val="00101406"/>
    <w:rsid w:val="002868DB"/>
    <w:rsid w:val="002A6D49"/>
    <w:rsid w:val="002B3A9A"/>
    <w:rsid w:val="002E7C02"/>
    <w:rsid w:val="003303E5"/>
    <w:rsid w:val="00384321"/>
    <w:rsid w:val="003E13E1"/>
    <w:rsid w:val="00444376"/>
    <w:rsid w:val="005671EB"/>
    <w:rsid w:val="005718B1"/>
    <w:rsid w:val="005739C6"/>
    <w:rsid w:val="00603205"/>
    <w:rsid w:val="006F0C51"/>
    <w:rsid w:val="007209D2"/>
    <w:rsid w:val="007A473E"/>
    <w:rsid w:val="0086382F"/>
    <w:rsid w:val="00863E28"/>
    <w:rsid w:val="008C5394"/>
    <w:rsid w:val="00944D2D"/>
    <w:rsid w:val="009C64C0"/>
    <w:rsid w:val="009E1DA9"/>
    <w:rsid w:val="00A114F2"/>
    <w:rsid w:val="00A116EA"/>
    <w:rsid w:val="00A65C10"/>
    <w:rsid w:val="00AA6D2A"/>
    <w:rsid w:val="00C07EC2"/>
    <w:rsid w:val="00D25C2A"/>
    <w:rsid w:val="00E73898"/>
    <w:rsid w:val="00FD5AA5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81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E7C02"/>
    <w:pPr>
      <w:widowControl w:val="0"/>
      <w:autoSpaceDE w:val="0"/>
      <w:autoSpaceDN w:val="0"/>
      <w:spacing w:after="0" w:line="240" w:lineRule="auto"/>
      <w:ind w:left="433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C02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6F0C51"/>
    <w:pPr>
      <w:widowControl w:val="0"/>
      <w:autoSpaceDE w:val="0"/>
      <w:autoSpaceDN w:val="0"/>
      <w:spacing w:after="0" w:line="240" w:lineRule="auto"/>
      <w:ind w:left="1152" w:hanging="360"/>
    </w:pPr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739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73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5739C6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5739C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2E7C02"/>
    <w:pPr>
      <w:widowControl w:val="0"/>
      <w:autoSpaceDE w:val="0"/>
      <w:autoSpaceDN w:val="0"/>
      <w:spacing w:after="0" w:line="240" w:lineRule="auto"/>
      <w:ind w:left="433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C02"/>
    <w:rPr>
      <w:rFonts w:ascii="Arial MT" w:eastAsia="Arial MT" w:hAnsi="Arial MT" w:cs="Arial MT"/>
      <w:lang w:val="es-ES"/>
    </w:rPr>
  </w:style>
  <w:style w:type="paragraph" w:styleId="Prrafodelista">
    <w:name w:val="List Paragraph"/>
    <w:basedOn w:val="Normal"/>
    <w:uiPriority w:val="1"/>
    <w:qFormat/>
    <w:rsid w:val="006F0C51"/>
    <w:pPr>
      <w:widowControl w:val="0"/>
      <w:autoSpaceDE w:val="0"/>
      <w:autoSpaceDN w:val="0"/>
      <w:spacing w:after="0" w:line="240" w:lineRule="auto"/>
      <w:ind w:left="1152" w:hanging="360"/>
    </w:pPr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 FERRARI</dc:creator>
  <cp:lastModifiedBy>Usuario de Windows</cp:lastModifiedBy>
  <cp:revision>5</cp:revision>
  <cp:lastPrinted>2026-02-09T11:53:00Z</cp:lastPrinted>
  <dcterms:created xsi:type="dcterms:W3CDTF">2026-02-09T11:54:00Z</dcterms:created>
  <dcterms:modified xsi:type="dcterms:W3CDTF">2026-02-25T13:11:00Z</dcterms:modified>
</cp:coreProperties>
</file>